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2EE6E" w14:textId="77777777" w:rsidR="00CD2027" w:rsidRDefault="00CD2027" w:rsidP="00CD2027">
      <w:pPr>
        <w:ind w:firstLine="4820"/>
        <w:rPr>
          <w:color w:val="000000"/>
          <w:szCs w:val="24"/>
        </w:rPr>
      </w:pPr>
      <w:r>
        <w:rPr>
          <w:color w:val="000000"/>
          <w:szCs w:val="24"/>
        </w:rPr>
        <w:t xml:space="preserve">Apleisto ar neprižiūrimo nekilnojamojo turto </w:t>
      </w:r>
    </w:p>
    <w:p w14:paraId="4C82EE6F" w14:textId="77777777" w:rsidR="00CD2027" w:rsidRDefault="00CD2027" w:rsidP="00CD2027">
      <w:pPr>
        <w:ind w:firstLine="4820"/>
        <w:rPr>
          <w:color w:val="000000"/>
          <w:szCs w:val="24"/>
        </w:rPr>
      </w:pPr>
      <w:r>
        <w:rPr>
          <w:color w:val="000000"/>
          <w:szCs w:val="24"/>
        </w:rPr>
        <w:t>(patalpų, pastatų ir inžinerinių statinių)</w:t>
      </w:r>
    </w:p>
    <w:p w14:paraId="4C82EE70" w14:textId="77777777" w:rsidR="00CD2027" w:rsidRDefault="00CD2027" w:rsidP="00CD2027">
      <w:pPr>
        <w:ind w:firstLine="4820"/>
        <w:rPr>
          <w:color w:val="000000"/>
          <w:szCs w:val="24"/>
        </w:rPr>
      </w:pPr>
      <w:r>
        <w:rPr>
          <w:color w:val="000000"/>
          <w:szCs w:val="24"/>
        </w:rPr>
        <w:t>nustatymo, sąrašo sudarymo ir jo keitimo</w:t>
      </w:r>
    </w:p>
    <w:p w14:paraId="4C82EE71" w14:textId="77777777" w:rsidR="00CD2027" w:rsidRDefault="00CD2027" w:rsidP="00CD2027">
      <w:pPr>
        <w:ind w:firstLine="4820"/>
        <w:rPr>
          <w:color w:val="000000"/>
          <w:szCs w:val="24"/>
        </w:rPr>
      </w:pPr>
      <w:r>
        <w:rPr>
          <w:color w:val="000000"/>
          <w:szCs w:val="24"/>
        </w:rPr>
        <w:t>tvarkos aprašo</w:t>
      </w:r>
    </w:p>
    <w:p w14:paraId="4C82EE72" w14:textId="77777777" w:rsidR="00D21548" w:rsidRDefault="00D21548" w:rsidP="00D21548">
      <w:pPr>
        <w:ind w:firstLine="4820"/>
        <w:rPr>
          <w:bCs/>
        </w:rPr>
      </w:pPr>
      <w:r>
        <w:rPr>
          <w:bCs/>
        </w:rPr>
        <w:t>2 priedas</w:t>
      </w:r>
    </w:p>
    <w:p w14:paraId="4C82EE73" w14:textId="77777777" w:rsidR="00D21548" w:rsidRDefault="00D21548" w:rsidP="00D21548">
      <w:pPr>
        <w:rPr>
          <w:b/>
        </w:rPr>
      </w:pPr>
    </w:p>
    <w:p w14:paraId="4C82EE74" w14:textId="77777777" w:rsidR="00D21548" w:rsidRDefault="00D21548" w:rsidP="00D21548">
      <w:pPr>
        <w:jc w:val="center"/>
        <w:rPr>
          <w:b/>
        </w:rPr>
      </w:pPr>
    </w:p>
    <w:p w14:paraId="4C82EE75" w14:textId="77777777" w:rsidR="00D21548" w:rsidRDefault="00D21548" w:rsidP="00D21548">
      <w:pPr>
        <w:jc w:val="center"/>
        <w:rPr>
          <w:b/>
          <w:bCs/>
        </w:rPr>
      </w:pPr>
      <w:r>
        <w:rPr>
          <w:b/>
          <w:bCs/>
        </w:rPr>
        <w:t>(Faktinių duomenų patikrinimo vietoje akto forma)</w:t>
      </w:r>
    </w:p>
    <w:p w14:paraId="4C82EE76" w14:textId="77777777" w:rsidR="00D21548" w:rsidRDefault="00D21548" w:rsidP="00D21548">
      <w:pPr>
        <w:jc w:val="center"/>
        <w:rPr>
          <w:b/>
          <w:bCs/>
        </w:rPr>
      </w:pPr>
    </w:p>
    <w:p w14:paraId="4C82EE77" w14:textId="77777777" w:rsidR="00D21548" w:rsidRDefault="00D21548" w:rsidP="00D21548">
      <w:pPr>
        <w:jc w:val="center"/>
        <w:rPr>
          <w:b/>
          <w:bCs/>
        </w:rPr>
      </w:pPr>
      <w:r>
        <w:rPr>
          <w:b/>
          <w:bCs/>
        </w:rPr>
        <w:t xml:space="preserve">FAKTINIŲ DUOMENŲ PATIKRINIMO VIETOJE </w:t>
      </w:r>
    </w:p>
    <w:p w14:paraId="4C82EE78" w14:textId="77777777" w:rsidR="00D21548" w:rsidRDefault="00D21548" w:rsidP="00D21548">
      <w:pPr>
        <w:jc w:val="center"/>
        <w:rPr>
          <w:b/>
          <w:bCs/>
        </w:rPr>
      </w:pPr>
      <w:r>
        <w:rPr>
          <w:b/>
          <w:bCs/>
        </w:rPr>
        <w:t>AKTAS</w:t>
      </w:r>
    </w:p>
    <w:p w14:paraId="4C82EE79" w14:textId="77777777" w:rsidR="00D21548" w:rsidRDefault="00D21548" w:rsidP="00D21548">
      <w:pPr>
        <w:jc w:val="center"/>
      </w:pPr>
      <w:r>
        <w:t>2026 m. ………..... d. Nr.</w:t>
      </w:r>
    </w:p>
    <w:p w14:paraId="4C82EE7A" w14:textId="77777777" w:rsidR="00D21548" w:rsidRDefault="00D21548" w:rsidP="00D21548">
      <w:pPr>
        <w:jc w:val="center"/>
      </w:pPr>
      <w:r>
        <w:t>Skuodas</w:t>
      </w:r>
    </w:p>
    <w:p w14:paraId="4C82EE7B" w14:textId="77777777" w:rsidR="00D21548" w:rsidRDefault="00D21548" w:rsidP="00D21548"/>
    <w:p w14:paraId="4C82EE7C" w14:textId="77777777" w:rsidR="00D21548" w:rsidRDefault="00D21548" w:rsidP="00D21548">
      <w:pPr>
        <w:ind w:firstLine="771"/>
        <w:jc w:val="both"/>
      </w:pPr>
      <w:r>
        <w:t xml:space="preserve">Skuodo rajono savivaldybėje esančių fizinių ir juridinių asmenų </w:t>
      </w:r>
      <w:r w:rsidR="00382D00">
        <w:t>apleisto ir neprižiūrimo nekilnojamojo turto</w:t>
      </w:r>
      <w:r>
        <w:t xml:space="preserve"> </w:t>
      </w:r>
      <w:r w:rsidR="00382D00">
        <w:t>(</w:t>
      </w:r>
      <w:r w:rsidR="00BB4E8E">
        <w:rPr>
          <w:szCs w:val="24"/>
          <w:lang w:eastAsia="lt-LT"/>
        </w:rPr>
        <w:t>patalpų, pastatų ir inžinerinių statinių</w:t>
      </w:r>
      <w:r w:rsidR="00382D00">
        <w:rPr>
          <w:szCs w:val="24"/>
          <w:lang w:eastAsia="lt-LT"/>
        </w:rPr>
        <w:t>)</w:t>
      </w:r>
      <w:r w:rsidR="00BB4E8E">
        <w:t xml:space="preserve"> </w:t>
      </w:r>
      <w:r>
        <w:t>įvertinimui ir nustatymui komisija:</w:t>
      </w:r>
    </w:p>
    <w:p w14:paraId="4C82EE7D" w14:textId="77777777" w:rsidR="00D21548" w:rsidRDefault="00D21548" w:rsidP="00D21548">
      <w:pPr>
        <w:ind w:firstLine="12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3"/>
        <w:gridCol w:w="4744"/>
      </w:tblGrid>
      <w:tr w:rsidR="00D21548" w14:paraId="4C82EE80" w14:textId="77777777" w:rsidTr="00EE551A">
        <w:tc>
          <w:tcPr>
            <w:tcW w:w="4743" w:type="dxa"/>
          </w:tcPr>
          <w:p w14:paraId="4C82EE7E" w14:textId="77777777" w:rsidR="00D21548" w:rsidRDefault="00D21548" w:rsidP="00EE551A">
            <w:pPr>
              <w:rPr>
                <w:rFonts w:eastAsia="Calibri"/>
                <w:b/>
                <w:bCs/>
                <w:szCs w:val="22"/>
              </w:rPr>
            </w:pPr>
            <w:r>
              <w:rPr>
                <w:rFonts w:eastAsia="Calibri"/>
                <w:b/>
                <w:bCs/>
                <w:i/>
                <w:iCs/>
                <w:sz w:val="20"/>
              </w:rPr>
              <w:t>Darbuotojo (-ų), atlikusio (-ų) patikrinimą, pareigos</w:t>
            </w:r>
          </w:p>
        </w:tc>
        <w:tc>
          <w:tcPr>
            <w:tcW w:w="4744" w:type="dxa"/>
          </w:tcPr>
          <w:p w14:paraId="4C82EE7F" w14:textId="77777777" w:rsidR="00D21548" w:rsidRDefault="00D21548" w:rsidP="00EE551A">
            <w:pPr>
              <w:rPr>
                <w:rFonts w:eastAsia="Calibri"/>
                <w:b/>
                <w:bCs/>
                <w:szCs w:val="22"/>
              </w:rPr>
            </w:pPr>
            <w:r>
              <w:rPr>
                <w:rFonts w:eastAsia="Calibri"/>
                <w:b/>
                <w:bCs/>
                <w:i/>
                <w:iCs/>
                <w:sz w:val="20"/>
              </w:rPr>
              <w:t>vardas (-ai) ir pavardė (-ės)</w:t>
            </w:r>
            <w:r>
              <w:rPr>
                <w:rFonts w:eastAsia="Calibri"/>
                <w:b/>
                <w:bCs/>
                <w:szCs w:val="22"/>
              </w:rPr>
              <w:t xml:space="preserve">)                                             </w:t>
            </w:r>
          </w:p>
        </w:tc>
      </w:tr>
      <w:tr w:rsidR="00D21548" w14:paraId="4C82EE83" w14:textId="77777777" w:rsidTr="00EE551A">
        <w:tc>
          <w:tcPr>
            <w:tcW w:w="4743" w:type="dxa"/>
          </w:tcPr>
          <w:p w14:paraId="4C82EE81" w14:textId="77777777" w:rsidR="00D21548" w:rsidRDefault="00D21548" w:rsidP="00EE551A">
            <w:pPr>
              <w:rPr>
                <w:rFonts w:eastAsia="Calibri"/>
                <w:szCs w:val="22"/>
              </w:rPr>
            </w:pPr>
          </w:p>
        </w:tc>
        <w:tc>
          <w:tcPr>
            <w:tcW w:w="4744" w:type="dxa"/>
          </w:tcPr>
          <w:p w14:paraId="4C82EE82" w14:textId="77777777" w:rsidR="00D21548" w:rsidRDefault="00D21548" w:rsidP="00EE551A">
            <w:pPr>
              <w:rPr>
                <w:rFonts w:eastAsia="Calibri"/>
                <w:szCs w:val="22"/>
              </w:rPr>
            </w:pPr>
          </w:p>
        </w:tc>
      </w:tr>
      <w:tr w:rsidR="00D21548" w14:paraId="4C82EE86" w14:textId="77777777" w:rsidTr="00EE551A">
        <w:tc>
          <w:tcPr>
            <w:tcW w:w="4743" w:type="dxa"/>
          </w:tcPr>
          <w:p w14:paraId="4C82EE84" w14:textId="77777777" w:rsidR="00D21548" w:rsidRDefault="00D21548" w:rsidP="00EE551A">
            <w:pPr>
              <w:rPr>
                <w:rFonts w:eastAsia="Calibri"/>
                <w:szCs w:val="22"/>
              </w:rPr>
            </w:pPr>
          </w:p>
        </w:tc>
        <w:tc>
          <w:tcPr>
            <w:tcW w:w="4744" w:type="dxa"/>
          </w:tcPr>
          <w:p w14:paraId="4C82EE85" w14:textId="77777777" w:rsidR="00D21548" w:rsidRDefault="00D21548" w:rsidP="00EE551A">
            <w:pPr>
              <w:rPr>
                <w:rFonts w:eastAsia="Calibri"/>
                <w:szCs w:val="22"/>
              </w:rPr>
            </w:pPr>
          </w:p>
        </w:tc>
      </w:tr>
      <w:tr w:rsidR="00D21548" w14:paraId="4C82EE89" w14:textId="77777777" w:rsidTr="00EE551A">
        <w:tc>
          <w:tcPr>
            <w:tcW w:w="4743" w:type="dxa"/>
          </w:tcPr>
          <w:p w14:paraId="4C82EE87" w14:textId="77777777" w:rsidR="00D21548" w:rsidRDefault="00D21548" w:rsidP="00EE551A">
            <w:pPr>
              <w:rPr>
                <w:rFonts w:eastAsia="Calibri"/>
                <w:szCs w:val="22"/>
              </w:rPr>
            </w:pPr>
          </w:p>
        </w:tc>
        <w:tc>
          <w:tcPr>
            <w:tcW w:w="4744" w:type="dxa"/>
          </w:tcPr>
          <w:p w14:paraId="4C82EE88" w14:textId="77777777" w:rsidR="00D21548" w:rsidRDefault="00D21548" w:rsidP="00EE551A">
            <w:pPr>
              <w:rPr>
                <w:rFonts w:eastAsia="Calibri"/>
                <w:szCs w:val="22"/>
              </w:rPr>
            </w:pPr>
          </w:p>
        </w:tc>
      </w:tr>
      <w:tr w:rsidR="00D21548" w14:paraId="4C82EE8C" w14:textId="77777777" w:rsidTr="00EE551A">
        <w:tc>
          <w:tcPr>
            <w:tcW w:w="4743" w:type="dxa"/>
          </w:tcPr>
          <w:p w14:paraId="4C82EE8A" w14:textId="77777777" w:rsidR="00D21548" w:rsidRDefault="00D21548" w:rsidP="00EE551A">
            <w:pPr>
              <w:rPr>
                <w:rFonts w:eastAsia="Calibri"/>
                <w:szCs w:val="22"/>
              </w:rPr>
            </w:pPr>
          </w:p>
        </w:tc>
        <w:tc>
          <w:tcPr>
            <w:tcW w:w="4744" w:type="dxa"/>
          </w:tcPr>
          <w:p w14:paraId="4C82EE8B" w14:textId="77777777" w:rsidR="00D21548" w:rsidRDefault="00D21548" w:rsidP="00EE551A">
            <w:pPr>
              <w:rPr>
                <w:rFonts w:eastAsia="Calibri"/>
                <w:szCs w:val="22"/>
              </w:rPr>
            </w:pPr>
          </w:p>
        </w:tc>
      </w:tr>
      <w:tr w:rsidR="00D21548" w14:paraId="4C82EE8F" w14:textId="77777777" w:rsidTr="00EE551A">
        <w:tc>
          <w:tcPr>
            <w:tcW w:w="4743" w:type="dxa"/>
          </w:tcPr>
          <w:p w14:paraId="4C82EE8D" w14:textId="77777777" w:rsidR="00D21548" w:rsidRDefault="00D21548" w:rsidP="00EE551A">
            <w:pPr>
              <w:rPr>
                <w:rFonts w:eastAsia="Calibri"/>
                <w:szCs w:val="22"/>
              </w:rPr>
            </w:pPr>
          </w:p>
        </w:tc>
        <w:tc>
          <w:tcPr>
            <w:tcW w:w="4744" w:type="dxa"/>
          </w:tcPr>
          <w:p w14:paraId="4C82EE8E" w14:textId="77777777" w:rsidR="00D21548" w:rsidRDefault="00D21548" w:rsidP="00EE551A">
            <w:pPr>
              <w:rPr>
                <w:rFonts w:eastAsia="Calibri"/>
                <w:szCs w:val="22"/>
              </w:rPr>
            </w:pPr>
          </w:p>
        </w:tc>
      </w:tr>
      <w:tr w:rsidR="00D21548" w14:paraId="4C82EE92" w14:textId="77777777" w:rsidTr="00EE551A">
        <w:tc>
          <w:tcPr>
            <w:tcW w:w="4743" w:type="dxa"/>
          </w:tcPr>
          <w:p w14:paraId="4C82EE90" w14:textId="77777777" w:rsidR="00D21548" w:rsidRDefault="00D21548" w:rsidP="00EE551A">
            <w:pPr>
              <w:rPr>
                <w:rFonts w:eastAsia="Calibri"/>
                <w:szCs w:val="22"/>
              </w:rPr>
            </w:pPr>
          </w:p>
        </w:tc>
        <w:tc>
          <w:tcPr>
            <w:tcW w:w="4744" w:type="dxa"/>
          </w:tcPr>
          <w:p w14:paraId="4C82EE91" w14:textId="77777777" w:rsidR="00D21548" w:rsidRDefault="00D21548" w:rsidP="00EE551A">
            <w:pPr>
              <w:rPr>
                <w:rFonts w:eastAsia="Calibri"/>
                <w:szCs w:val="22"/>
              </w:rPr>
            </w:pPr>
          </w:p>
        </w:tc>
      </w:tr>
      <w:tr w:rsidR="00D21548" w14:paraId="4C82EE95" w14:textId="77777777" w:rsidTr="00EE551A">
        <w:tc>
          <w:tcPr>
            <w:tcW w:w="4743" w:type="dxa"/>
          </w:tcPr>
          <w:p w14:paraId="4C82EE93" w14:textId="77777777" w:rsidR="00D21548" w:rsidRDefault="00D21548" w:rsidP="00EE551A">
            <w:pPr>
              <w:rPr>
                <w:rFonts w:eastAsia="Calibri"/>
                <w:szCs w:val="22"/>
              </w:rPr>
            </w:pPr>
          </w:p>
        </w:tc>
        <w:tc>
          <w:tcPr>
            <w:tcW w:w="4744" w:type="dxa"/>
          </w:tcPr>
          <w:p w14:paraId="4C82EE94" w14:textId="77777777" w:rsidR="00D21548" w:rsidRDefault="00D21548" w:rsidP="00EE551A">
            <w:pPr>
              <w:rPr>
                <w:rFonts w:eastAsia="Calibri"/>
                <w:szCs w:val="22"/>
              </w:rPr>
            </w:pPr>
          </w:p>
        </w:tc>
      </w:tr>
      <w:tr w:rsidR="00D21548" w14:paraId="4C82EE98" w14:textId="77777777" w:rsidTr="00EE551A">
        <w:tc>
          <w:tcPr>
            <w:tcW w:w="4743" w:type="dxa"/>
          </w:tcPr>
          <w:p w14:paraId="4C82EE96" w14:textId="77777777" w:rsidR="00D21548" w:rsidRDefault="00D21548" w:rsidP="00EE551A">
            <w:pPr>
              <w:rPr>
                <w:rFonts w:eastAsia="Calibri"/>
                <w:szCs w:val="22"/>
              </w:rPr>
            </w:pPr>
          </w:p>
        </w:tc>
        <w:tc>
          <w:tcPr>
            <w:tcW w:w="4744" w:type="dxa"/>
          </w:tcPr>
          <w:p w14:paraId="4C82EE97" w14:textId="77777777" w:rsidR="00D21548" w:rsidRDefault="00D21548" w:rsidP="00EE551A">
            <w:pPr>
              <w:rPr>
                <w:rFonts w:eastAsia="Calibri"/>
                <w:szCs w:val="22"/>
              </w:rPr>
            </w:pPr>
          </w:p>
        </w:tc>
      </w:tr>
      <w:tr w:rsidR="00D21548" w14:paraId="4C82EE9B" w14:textId="77777777" w:rsidTr="00EE551A">
        <w:tc>
          <w:tcPr>
            <w:tcW w:w="4743" w:type="dxa"/>
          </w:tcPr>
          <w:p w14:paraId="4C82EE99" w14:textId="77777777" w:rsidR="00D21548" w:rsidRDefault="00D21548" w:rsidP="00EE551A">
            <w:pPr>
              <w:rPr>
                <w:rFonts w:eastAsia="Calibri"/>
                <w:szCs w:val="22"/>
              </w:rPr>
            </w:pPr>
          </w:p>
        </w:tc>
        <w:tc>
          <w:tcPr>
            <w:tcW w:w="4744" w:type="dxa"/>
          </w:tcPr>
          <w:p w14:paraId="4C82EE9A" w14:textId="77777777" w:rsidR="00D21548" w:rsidRDefault="00D21548" w:rsidP="00EE551A">
            <w:pPr>
              <w:rPr>
                <w:rFonts w:eastAsia="Calibri"/>
                <w:szCs w:val="22"/>
              </w:rPr>
            </w:pPr>
          </w:p>
        </w:tc>
      </w:tr>
    </w:tbl>
    <w:p w14:paraId="4C82EE9C" w14:textId="77777777" w:rsidR="00D21548" w:rsidRDefault="00D21548" w:rsidP="00D21548">
      <w:pPr>
        <w:ind w:firstLine="8990"/>
      </w:pPr>
    </w:p>
    <w:p w14:paraId="4C82EE9D" w14:textId="77777777" w:rsidR="00D21548" w:rsidRDefault="00D21548" w:rsidP="00D21548">
      <w:r>
        <w:t xml:space="preserve">patikrino </w:t>
      </w:r>
    </w:p>
    <w:p w14:paraId="4C82EE9E" w14:textId="77777777" w:rsidR="00D21548" w:rsidRDefault="00D21548" w:rsidP="00D21548"/>
    <w:p w14:paraId="4C82EE9F" w14:textId="77777777" w:rsidR="00D21548" w:rsidRDefault="00D21548" w:rsidP="00D21548">
      <w:r>
        <w:t xml:space="preserve">__________________________________________________________________________ </w:t>
      </w:r>
      <w:r>
        <w:rPr>
          <w:i/>
          <w:iCs/>
          <w:sz w:val="20"/>
        </w:rPr>
        <w:t>Statinio (-</w:t>
      </w:r>
      <w:proofErr w:type="spellStart"/>
      <w:r>
        <w:rPr>
          <w:i/>
          <w:iCs/>
          <w:sz w:val="20"/>
        </w:rPr>
        <w:t>ių</w:t>
      </w:r>
      <w:proofErr w:type="spellEnd"/>
      <w:r>
        <w:rPr>
          <w:i/>
          <w:iCs/>
          <w:sz w:val="20"/>
        </w:rPr>
        <w:t>)/patalpos pavadinimas (-ai) (paskirtis), adresas , unikalus Nr. savininkas/naudotojas</w:t>
      </w:r>
      <w:r>
        <w:t xml:space="preserve"> __________________________________________________________________________</w:t>
      </w:r>
    </w:p>
    <w:p w14:paraId="4C82EEA0" w14:textId="77777777" w:rsidR="00D21548" w:rsidRDefault="00D21548" w:rsidP="00D21548"/>
    <w:p w14:paraId="4C82EEA1" w14:textId="77777777" w:rsidR="00D21548" w:rsidRDefault="00D21548" w:rsidP="00D21548">
      <w:pPr>
        <w:rPr>
          <w:b/>
        </w:rPr>
      </w:pPr>
      <w:r>
        <w:t>NUSTATYTA:</w:t>
      </w:r>
    </w:p>
    <w:p w14:paraId="4C82EEA2" w14:textId="77777777" w:rsidR="00D21548" w:rsidRDefault="00D21548" w:rsidP="00D2154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5903"/>
        <w:gridCol w:w="3163"/>
      </w:tblGrid>
      <w:tr w:rsidR="00D21548" w14:paraId="4C82EEA7" w14:textId="77777777" w:rsidTr="00382D00">
        <w:tc>
          <w:tcPr>
            <w:tcW w:w="556" w:type="dxa"/>
          </w:tcPr>
          <w:p w14:paraId="4C82EEA3" w14:textId="77777777" w:rsidR="00D21548" w:rsidRDefault="00D21548" w:rsidP="00EE551A">
            <w:pPr>
              <w:jc w:val="center"/>
              <w:rPr>
                <w:rFonts w:eastAsia="Calibri"/>
                <w:bCs/>
                <w:szCs w:val="22"/>
              </w:rPr>
            </w:pPr>
            <w:r>
              <w:rPr>
                <w:rFonts w:eastAsia="Calibri"/>
                <w:bCs/>
                <w:szCs w:val="22"/>
              </w:rPr>
              <w:t>Eil. Nr.</w:t>
            </w:r>
          </w:p>
        </w:tc>
        <w:tc>
          <w:tcPr>
            <w:tcW w:w="5903" w:type="dxa"/>
          </w:tcPr>
          <w:p w14:paraId="4C82EEA4" w14:textId="77777777" w:rsidR="00D21548" w:rsidRDefault="00D21548" w:rsidP="00EE551A">
            <w:pPr>
              <w:jc w:val="center"/>
              <w:rPr>
                <w:rFonts w:eastAsia="Calibri"/>
                <w:b/>
                <w:szCs w:val="22"/>
              </w:rPr>
            </w:pPr>
            <w:r>
              <w:rPr>
                <w:rFonts w:eastAsia="Calibri"/>
                <w:szCs w:val="22"/>
              </w:rPr>
              <w:t>Patikrinimo vietoje nustatyti faktiniai duomenys, statinio būklės požymiai:</w:t>
            </w:r>
          </w:p>
        </w:tc>
        <w:tc>
          <w:tcPr>
            <w:tcW w:w="3163" w:type="dxa"/>
          </w:tcPr>
          <w:p w14:paraId="4C82EEA5" w14:textId="77777777" w:rsidR="00D21548" w:rsidRDefault="00D21548" w:rsidP="00EE551A">
            <w:pPr>
              <w:jc w:val="center"/>
              <w:rPr>
                <w:rFonts w:eastAsia="Calibri"/>
                <w:szCs w:val="22"/>
              </w:rPr>
            </w:pPr>
            <w:r>
              <w:rPr>
                <w:rFonts w:eastAsia="Calibri"/>
                <w:szCs w:val="22"/>
              </w:rPr>
              <w:t>Žyma</w:t>
            </w:r>
          </w:p>
          <w:p w14:paraId="4C82EEA6" w14:textId="77777777" w:rsidR="00D21548" w:rsidRDefault="00D21548" w:rsidP="00EE551A">
            <w:pPr>
              <w:jc w:val="center"/>
              <w:rPr>
                <w:rFonts w:eastAsia="Calibri"/>
                <w:b/>
                <w:szCs w:val="22"/>
              </w:rPr>
            </w:pPr>
            <w:r>
              <w:rPr>
                <w:rFonts w:eastAsia="Calibri"/>
                <w:szCs w:val="22"/>
              </w:rPr>
              <w:t>(</w:t>
            </w:r>
            <w:r>
              <w:rPr>
                <w:rFonts w:ascii="Segoe UI Symbol" w:eastAsia="Calibri" w:hAnsi="Segoe UI Symbol" w:cs="Segoe UI Symbol"/>
                <w:szCs w:val="22"/>
              </w:rPr>
              <w:t>✓</w:t>
            </w:r>
            <w:r>
              <w:rPr>
                <w:rFonts w:eastAsia="Calibri"/>
                <w:szCs w:val="22"/>
              </w:rPr>
              <w:t>)</w:t>
            </w:r>
          </w:p>
        </w:tc>
      </w:tr>
      <w:tr w:rsidR="00D21548" w14:paraId="4C82EEAB" w14:textId="77777777" w:rsidTr="00382D00">
        <w:tc>
          <w:tcPr>
            <w:tcW w:w="556" w:type="dxa"/>
          </w:tcPr>
          <w:p w14:paraId="4C82EEA8" w14:textId="77777777" w:rsidR="00D21548" w:rsidRDefault="00D21548" w:rsidP="00EE551A">
            <w:pPr>
              <w:rPr>
                <w:rFonts w:eastAsia="Calibri"/>
                <w:bCs/>
                <w:szCs w:val="22"/>
              </w:rPr>
            </w:pPr>
            <w:r>
              <w:rPr>
                <w:rFonts w:eastAsia="Calibri"/>
                <w:bCs/>
                <w:szCs w:val="22"/>
              </w:rPr>
              <w:t>1.</w:t>
            </w:r>
          </w:p>
        </w:tc>
        <w:tc>
          <w:tcPr>
            <w:tcW w:w="5903" w:type="dxa"/>
          </w:tcPr>
          <w:p w14:paraId="4C82EEA9" w14:textId="77777777" w:rsidR="00D21548" w:rsidRDefault="00D21548" w:rsidP="00EE551A">
            <w:pPr>
              <w:rPr>
                <w:rFonts w:eastAsia="Calibri"/>
                <w:b/>
                <w:szCs w:val="22"/>
              </w:rPr>
            </w:pPr>
            <w:r>
              <w:rPr>
                <w:rFonts w:eastAsia="Calibri"/>
                <w:szCs w:val="22"/>
              </w:rPr>
              <w:t>naudoja statinį (jo patalpas) ne pagal paskirtį, išskyrus Lietuvos Respublikos Vyriausybės nustatytus atvejus ir tvarką</w:t>
            </w:r>
          </w:p>
        </w:tc>
        <w:tc>
          <w:tcPr>
            <w:tcW w:w="3163" w:type="dxa"/>
          </w:tcPr>
          <w:p w14:paraId="4C82EEAA" w14:textId="77777777" w:rsidR="00D21548" w:rsidRDefault="00D21548" w:rsidP="00EE551A">
            <w:pPr>
              <w:rPr>
                <w:rFonts w:eastAsia="Calibri"/>
                <w:b/>
                <w:szCs w:val="22"/>
              </w:rPr>
            </w:pPr>
          </w:p>
        </w:tc>
      </w:tr>
      <w:tr w:rsidR="00D21548" w14:paraId="4C82EEAF" w14:textId="77777777" w:rsidTr="00382D00">
        <w:tc>
          <w:tcPr>
            <w:tcW w:w="556" w:type="dxa"/>
          </w:tcPr>
          <w:p w14:paraId="4C82EEAC" w14:textId="77777777" w:rsidR="00D21548" w:rsidRDefault="00D21548" w:rsidP="00EE551A">
            <w:pPr>
              <w:rPr>
                <w:rFonts w:eastAsia="Calibri"/>
                <w:bCs/>
                <w:szCs w:val="22"/>
              </w:rPr>
            </w:pPr>
            <w:r>
              <w:rPr>
                <w:rFonts w:eastAsia="Calibri"/>
                <w:bCs/>
                <w:szCs w:val="22"/>
              </w:rPr>
              <w:t>2.</w:t>
            </w:r>
          </w:p>
        </w:tc>
        <w:tc>
          <w:tcPr>
            <w:tcW w:w="5903" w:type="dxa"/>
          </w:tcPr>
          <w:p w14:paraId="4C82EEAD" w14:textId="77777777" w:rsidR="00D21548" w:rsidRDefault="00D21548" w:rsidP="00EE551A">
            <w:pPr>
              <w:rPr>
                <w:rFonts w:eastAsia="Calibri"/>
                <w:b/>
                <w:szCs w:val="22"/>
              </w:rPr>
            </w:pPr>
            <w:r>
              <w:rPr>
                <w:rFonts w:eastAsia="Calibri"/>
                <w:szCs w:val="22"/>
              </w:rPr>
              <w:t>nesilaiko normatyviniuose statybos techniniuose dokumentuose ar normatyviniuose statinio saugos ir paskirties dokumentuose nustatytų statinio naudojimo ir priežiūros reikalavimų, kad būtų išlaikytos statinio (jo dalių, inžinerinių sistemų) savybės, atitinkančios Europos Parlamento ir Tarybos Reglamente (ES) Nr. 305/2011 nustatytus esminius statinių reikalavimus</w:t>
            </w:r>
          </w:p>
        </w:tc>
        <w:tc>
          <w:tcPr>
            <w:tcW w:w="3163" w:type="dxa"/>
          </w:tcPr>
          <w:p w14:paraId="4C82EEAE" w14:textId="77777777" w:rsidR="00D21548" w:rsidRDefault="00D21548" w:rsidP="00EE551A">
            <w:pPr>
              <w:rPr>
                <w:rFonts w:eastAsia="Calibri"/>
                <w:b/>
                <w:szCs w:val="22"/>
              </w:rPr>
            </w:pPr>
          </w:p>
        </w:tc>
      </w:tr>
      <w:tr w:rsidR="00D21548" w14:paraId="4C82EEB3" w14:textId="77777777" w:rsidTr="00382D00">
        <w:tc>
          <w:tcPr>
            <w:tcW w:w="556" w:type="dxa"/>
          </w:tcPr>
          <w:p w14:paraId="4C82EEB0" w14:textId="77777777" w:rsidR="00D21548" w:rsidRDefault="00382D00" w:rsidP="00EE551A">
            <w:pPr>
              <w:rPr>
                <w:rFonts w:eastAsia="Calibri"/>
                <w:bCs/>
                <w:szCs w:val="22"/>
              </w:rPr>
            </w:pPr>
            <w:r>
              <w:rPr>
                <w:rFonts w:eastAsia="Calibri"/>
                <w:bCs/>
                <w:szCs w:val="22"/>
              </w:rPr>
              <w:lastRenderedPageBreak/>
              <w:t>3</w:t>
            </w:r>
            <w:r w:rsidR="00D21548">
              <w:rPr>
                <w:rFonts w:eastAsia="Calibri"/>
                <w:bCs/>
                <w:szCs w:val="22"/>
              </w:rPr>
              <w:t>.</w:t>
            </w:r>
          </w:p>
        </w:tc>
        <w:tc>
          <w:tcPr>
            <w:tcW w:w="5903" w:type="dxa"/>
          </w:tcPr>
          <w:p w14:paraId="4C82EEB1" w14:textId="77777777" w:rsidR="00D21548" w:rsidRDefault="003C181F" w:rsidP="00EE551A">
            <w:pPr>
              <w:rPr>
                <w:rFonts w:eastAsia="Calibri"/>
                <w:bCs/>
                <w:szCs w:val="22"/>
              </w:rPr>
            </w:pPr>
            <w:r>
              <w:rPr>
                <w:szCs w:val="24"/>
                <w:lang w:eastAsia="lt-LT"/>
              </w:rPr>
              <w:t>nekilnojamasis turtas per viešojo administravimo subjekto, vykdančio statinių naudojimo priežiūrą, nustatytą terminą nebuvo suremontuotas, rekonstruotas ar nugriautas</w:t>
            </w:r>
          </w:p>
        </w:tc>
        <w:tc>
          <w:tcPr>
            <w:tcW w:w="3163" w:type="dxa"/>
          </w:tcPr>
          <w:p w14:paraId="4C82EEB2" w14:textId="77777777" w:rsidR="00D21548" w:rsidRDefault="00D21548" w:rsidP="00EE551A">
            <w:pPr>
              <w:rPr>
                <w:rFonts w:eastAsia="Calibri"/>
                <w:b/>
                <w:szCs w:val="22"/>
              </w:rPr>
            </w:pPr>
          </w:p>
        </w:tc>
      </w:tr>
    </w:tbl>
    <w:p w14:paraId="4C82EEB4" w14:textId="77777777" w:rsidR="00D21548" w:rsidRDefault="00D21548" w:rsidP="00D21548">
      <w:pPr>
        <w:rPr>
          <w:b/>
        </w:rPr>
      </w:pPr>
    </w:p>
    <w:p w14:paraId="4C82EEB5" w14:textId="77777777" w:rsidR="00D21548" w:rsidRDefault="00D21548" w:rsidP="00D21548">
      <w:pPr>
        <w:spacing w:line="360" w:lineRule="auto"/>
      </w:pPr>
      <w:r>
        <w:t>IŠVADA:</w:t>
      </w:r>
    </w:p>
    <w:p w14:paraId="4C82EEB6" w14:textId="77777777" w:rsidR="00D21548" w:rsidRDefault="00D21548" w:rsidP="00D21548">
      <w:pPr>
        <w:pBdr>
          <w:top w:val="single" w:sz="12" w:space="0" w:color="auto"/>
          <w:bottom w:val="single" w:sz="12" w:space="1" w:color="auto"/>
        </w:pBdr>
        <w:spacing w:line="360" w:lineRule="auto"/>
      </w:pPr>
    </w:p>
    <w:p w14:paraId="4C82EEB7" w14:textId="77777777" w:rsidR="00D21548" w:rsidRDefault="00D21548" w:rsidP="00D21548">
      <w:pPr>
        <w:pBdr>
          <w:bottom w:val="single" w:sz="12" w:space="1" w:color="auto"/>
          <w:between w:val="single" w:sz="12" w:space="1" w:color="auto"/>
        </w:pBdr>
        <w:spacing w:line="360" w:lineRule="auto"/>
      </w:pPr>
    </w:p>
    <w:p w14:paraId="4C82EEB8" w14:textId="77777777" w:rsidR="00D21548" w:rsidRDefault="00D21548" w:rsidP="00D21548">
      <w:pPr>
        <w:pBdr>
          <w:bottom w:val="single" w:sz="12" w:space="1" w:color="auto"/>
          <w:between w:val="single" w:sz="12" w:space="1" w:color="auto"/>
        </w:pBdr>
        <w:spacing w:line="360" w:lineRule="auto"/>
      </w:pPr>
    </w:p>
    <w:p w14:paraId="4C82EEB9" w14:textId="77777777" w:rsidR="00D21548" w:rsidRDefault="00D21548" w:rsidP="00D21548">
      <w:pPr>
        <w:pBdr>
          <w:bottom w:val="single" w:sz="12" w:space="1" w:color="auto"/>
          <w:between w:val="single" w:sz="12" w:space="1" w:color="auto"/>
        </w:pBdr>
        <w:spacing w:line="360" w:lineRule="auto"/>
      </w:pPr>
    </w:p>
    <w:p w14:paraId="4C82EEBA" w14:textId="77777777" w:rsidR="00D21548" w:rsidRDefault="00D21548" w:rsidP="00D21548">
      <w:pPr>
        <w:pBdr>
          <w:bottom w:val="single" w:sz="12" w:space="1" w:color="auto"/>
          <w:between w:val="single" w:sz="12" w:space="1" w:color="auto"/>
        </w:pBdr>
        <w:spacing w:line="360" w:lineRule="auto"/>
      </w:pPr>
    </w:p>
    <w:p w14:paraId="4C82EEBB" w14:textId="77777777" w:rsidR="00D21548" w:rsidRDefault="00D21548" w:rsidP="00D21548">
      <w:pPr>
        <w:pBdr>
          <w:bottom w:val="single" w:sz="12" w:space="1" w:color="auto"/>
          <w:between w:val="single" w:sz="12" w:space="1" w:color="auto"/>
        </w:pBdr>
        <w:spacing w:line="360" w:lineRule="auto"/>
      </w:pPr>
    </w:p>
    <w:p w14:paraId="4C82EEBC" w14:textId="77777777" w:rsidR="00D21548" w:rsidRDefault="00D21548" w:rsidP="00D21548">
      <w:pPr>
        <w:spacing w:line="360" w:lineRule="auto"/>
      </w:pPr>
    </w:p>
    <w:p w14:paraId="4C82EEBD" w14:textId="77777777" w:rsidR="00BB4E8E" w:rsidRDefault="00BB4E8E" w:rsidP="00D21548">
      <w:pPr>
        <w:spacing w:line="360" w:lineRule="auto"/>
      </w:pPr>
      <w:r>
        <w:t>Defektų pašalinimo terminas:..........................................................</w:t>
      </w:r>
    </w:p>
    <w:p w14:paraId="4C82EEBE" w14:textId="77777777" w:rsidR="00D21548" w:rsidRDefault="00D21548" w:rsidP="00D21548">
      <w:pPr>
        <w:spacing w:line="360" w:lineRule="auto"/>
      </w:pPr>
      <w:r>
        <w:t>Patvirtinu (-ame), kad patikrinimo duomenys tikri: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3"/>
        <w:gridCol w:w="4744"/>
      </w:tblGrid>
      <w:tr w:rsidR="00D21548" w14:paraId="4C82EEC1" w14:textId="77777777" w:rsidTr="00EE551A">
        <w:tc>
          <w:tcPr>
            <w:tcW w:w="4743" w:type="dxa"/>
          </w:tcPr>
          <w:p w14:paraId="4C82EEBF" w14:textId="77777777" w:rsidR="00D21548" w:rsidRDefault="00D21548" w:rsidP="00EE551A">
            <w:pPr>
              <w:jc w:val="center"/>
              <w:rPr>
                <w:rFonts w:eastAsia="Calibri"/>
                <w:i/>
                <w:iCs/>
                <w:szCs w:val="22"/>
              </w:rPr>
            </w:pPr>
            <w:r>
              <w:rPr>
                <w:rFonts w:eastAsia="Calibri"/>
                <w:i/>
                <w:iCs/>
                <w:szCs w:val="22"/>
              </w:rPr>
              <w:t>Vardas, pavardė</w:t>
            </w:r>
          </w:p>
        </w:tc>
        <w:tc>
          <w:tcPr>
            <w:tcW w:w="4744" w:type="dxa"/>
          </w:tcPr>
          <w:p w14:paraId="4C82EEC0" w14:textId="77777777" w:rsidR="00D21548" w:rsidRDefault="00D21548" w:rsidP="00EE551A">
            <w:pPr>
              <w:jc w:val="center"/>
              <w:rPr>
                <w:rFonts w:eastAsia="Calibri"/>
                <w:i/>
                <w:iCs/>
                <w:szCs w:val="22"/>
              </w:rPr>
            </w:pPr>
            <w:r>
              <w:rPr>
                <w:rFonts w:eastAsia="Calibri"/>
                <w:i/>
                <w:iCs/>
                <w:szCs w:val="22"/>
              </w:rPr>
              <w:t>Parašas</w:t>
            </w:r>
          </w:p>
        </w:tc>
      </w:tr>
      <w:tr w:rsidR="00D21548" w14:paraId="4C82EEC4" w14:textId="77777777" w:rsidTr="00EE551A">
        <w:tc>
          <w:tcPr>
            <w:tcW w:w="4743" w:type="dxa"/>
          </w:tcPr>
          <w:p w14:paraId="4C82EEC2" w14:textId="77777777" w:rsidR="00D21548" w:rsidRDefault="00D21548" w:rsidP="00EE551A">
            <w:pPr>
              <w:rPr>
                <w:rFonts w:eastAsia="Calibri"/>
                <w:szCs w:val="22"/>
              </w:rPr>
            </w:pPr>
          </w:p>
        </w:tc>
        <w:tc>
          <w:tcPr>
            <w:tcW w:w="4744" w:type="dxa"/>
          </w:tcPr>
          <w:p w14:paraId="4C82EEC3" w14:textId="77777777" w:rsidR="00D21548" w:rsidRDefault="00D21548" w:rsidP="00EE551A">
            <w:pPr>
              <w:rPr>
                <w:rFonts w:eastAsia="Calibri"/>
                <w:szCs w:val="22"/>
              </w:rPr>
            </w:pPr>
          </w:p>
        </w:tc>
      </w:tr>
      <w:tr w:rsidR="00D21548" w14:paraId="4C82EEC7" w14:textId="77777777" w:rsidTr="00EE551A">
        <w:tc>
          <w:tcPr>
            <w:tcW w:w="4743" w:type="dxa"/>
          </w:tcPr>
          <w:p w14:paraId="4C82EEC5" w14:textId="77777777" w:rsidR="00D21548" w:rsidRDefault="00D21548" w:rsidP="00EE551A">
            <w:pPr>
              <w:rPr>
                <w:rFonts w:eastAsia="Calibri"/>
                <w:szCs w:val="22"/>
              </w:rPr>
            </w:pPr>
          </w:p>
        </w:tc>
        <w:tc>
          <w:tcPr>
            <w:tcW w:w="4744" w:type="dxa"/>
          </w:tcPr>
          <w:p w14:paraId="4C82EEC6" w14:textId="77777777" w:rsidR="00D21548" w:rsidRDefault="00D21548" w:rsidP="00EE551A">
            <w:pPr>
              <w:rPr>
                <w:rFonts w:eastAsia="Calibri"/>
                <w:szCs w:val="22"/>
              </w:rPr>
            </w:pPr>
          </w:p>
        </w:tc>
      </w:tr>
      <w:tr w:rsidR="00D21548" w14:paraId="4C82EECA" w14:textId="77777777" w:rsidTr="00EE551A">
        <w:tc>
          <w:tcPr>
            <w:tcW w:w="4743" w:type="dxa"/>
          </w:tcPr>
          <w:p w14:paraId="4C82EEC8" w14:textId="77777777" w:rsidR="00D21548" w:rsidRDefault="00D21548" w:rsidP="00EE551A">
            <w:pPr>
              <w:rPr>
                <w:rFonts w:eastAsia="Calibri"/>
                <w:szCs w:val="22"/>
              </w:rPr>
            </w:pPr>
          </w:p>
        </w:tc>
        <w:tc>
          <w:tcPr>
            <w:tcW w:w="4744" w:type="dxa"/>
          </w:tcPr>
          <w:p w14:paraId="4C82EEC9" w14:textId="77777777" w:rsidR="00D21548" w:rsidRDefault="00D21548" w:rsidP="00EE551A">
            <w:pPr>
              <w:rPr>
                <w:rFonts w:eastAsia="Calibri"/>
                <w:szCs w:val="22"/>
              </w:rPr>
            </w:pPr>
          </w:p>
        </w:tc>
      </w:tr>
    </w:tbl>
    <w:p w14:paraId="4C82EECB" w14:textId="77777777" w:rsidR="00D21548" w:rsidRDefault="00D21548" w:rsidP="00D21548">
      <w:pPr>
        <w:rPr>
          <w:b/>
        </w:rPr>
      </w:pPr>
    </w:p>
    <w:p w14:paraId="4C82EECC" w14:textId="77777777" w:rsidR="00D21548" w:rsidRDefault="00D21548" w:rsidP="00D21548">
      <w:pPr>
        <w:rPr>
          <w:b/>
        </w:rPr>
      </w:pPr>
      <w:r>
        <w:t>Patikrinime dalyvavusiųjų (liudytojų, kitų suinteresuotų asmenų) pastabos ir parašai: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3"/>
        <w:gridCol w:w="4744"/>
      </w:tblGrid>
      <w:tr w:rsidR="00D21548" w14:paraId="4C82EECF" w14:textId="77777777" w:rsidTr="00EE551A">
        <w:tc>
          <w:tcPr>
            <w:tcW w:w="4743" w:type="dxa"/>
          </w:tcPr>
          <w:p w14:paraId="4C82EECD" w14:textId="77777777" w:rsidR="00D21548" w:rsidRDefault="00D21548" w:rsidP="00EE551A">
            <w:pPr>
              <w:jc w:val="center"/>
              <w:rPr>
                <w:rFonts w:eastAsia="Calibri"/>
                <w:i/>
                <w:iCs/>
                <w:szCs w:val="22"/>
              </w:rPr>
            </w:pPr>
            <w:r>
              <w:rPr>
                <w:rFonts w:eastAsia="Calibri"/>
                <w:i/>
                <w:iCs/>
                <w:szCs w:val="22"/>
              </w:rPr>
              <w:t>Vardas, pavardė, parašas, data</w:t>
            </w:r>
          </w:p>
        </w:tc>
        <w:tc>
          <w:tcPr>
            <w:tcW w:w="4744" w:type="dxa"/>
          </w:tcPr>
          <w:p w14:paraId="4C82EECE" w14:textId="77777777" w:rsidR="00D21548" w:rsidRDefault="00D21548" w:rsidP="00EE551A">
            <w:pPr>
              <w:jc w:val="center"/>
              <w:rPr>
                <w:rFonts w:eastAsia="Calibri"/>
                <w:i/>
                <w:iCs/>
                <w:szCs w:val="22"/>
              </w:rPr>
            </w:pPr>
            <w:r>
              <w:rPr>
                <w:rFonts w:eastAsia="Calibri"/>
                <w:i/>
                <w:iCs/>
                <w:szCs w:val="22"/>
              </w:rPr>
              <w:t>Pastabos</w:t>
            </w:r>
          </w:p>
        </w:tc>
      </w:tr>
      <w:tr w:rsidR="00D21548" w14:paraId="4C82EED2" w14:textId="77777777" w:rsidTr="00EE551A">
        <w:tc>
          <w:tcPr>
            <w:tcW w:w="4743" w:type="dxa"/>
          </w:tcPr>
          <w:p w14:paraId="4C82EED0" w14:textId="77777777" w:rsidR="00D21548" w:rsidRDefault="00D21548" w:rsidP="00EE551A">
            <w:pPr>
              <w:rPr>
                <w:rFonts w:eastAsia="Calibri"/>
                <w:szCs w:val="22"/>
              </w:rPr>
            </w:pPr>
          </w:p>
        </w:tc>
        <w:tc>
          <w:tcPr>
            <w:tcW w:w="4744" w:type="dxa"/>
          </w:tcPr>
          <w:p w14:paraId="4C82EED1" w14:textId="77777777" w:rsidR="00D21548" w:rsidRDefault="00D21548" w:rsidP="00EE551A">
            <w:pPr>
              <w:rPr>
                <w:rFonts w:eastAsia="Calibri"/>
                <w:szCs w:val="22"/>
              </w:rPr>
            </w:pPr>
          </w:p>
        </w:tc>
      </w:tr>
      <w:tr w:rsidR="00D21548" w14:paraId="4C82EED5" w14:textId="77777777" w:rsidTr="00EE551A">
        <w:tc>
          <w:tcPr>
            <w:tcW w:w="4743" w:type="dxa"/>
          </w:tcPr>
          <w:p w14:paraId="4C82EED3" w14:textId="77777777" w:rsidR="00D21548" w:rsidRDefault="00D21548" w:rsidP="00EE551A">
            <w:pPr>
              <w:rPr>
                <w:rFonts w:eastAsia="Calibri"/>
                <w:szCs w:val="22"/>
              </w:rPr>
            </w:pPr>
          </w:p>
        </w:tc>
        <w:tc>
          <w:tcPr>
            <w:tcW w:w="4744" w:type="dxa"/>
          </w:tcPr>
          <w:p w14:paraId="4C82EED4" w14:textId="77777777" w:rsidR="00D21548" w:rsidRDefault="00D21548" w:rsidP="00EE551A">
            <w:pPr>
              <w:rPr>
                <w:rFonts w:eastAsia="Calibri"/>
                <w:szCs w:val="22"/>
              </w:rPr>
            </w:pPr>
          </w:p>
        </w:tc>
      </w:tr>
      <w:tr w:rsidR="00D21548" w14:paraId="4C82EED8" w14:textId="77777777" w:rsidTr="00EE551A">
        <w:tc>
          <w:tcPr>
            <w:tcW w:w="4743" w:type="dxa"/>
          </w:tcPr>
          <w:p w14:paraId="4C82EED6" w14:textId="77777777" w:rsidR="00D21548" w:rsidRDefault="00D21548" w:rsidP="00EE551A">
            <w:pPr>
              <w:rPr>
                <w:rFonts w:eastAsia="Calibri"/>
                <w:szCs w:val="22"/>
              </w:rPr>
            </w:pPr>
          </w:p>
        </w:tc>
        <w:tc>
          <w:tcPr>
            <w:tcW w:w="4744" w:type="dxa"/>
          </w:tcPr>
          <w:p w14:paraId="4C82EED7" w14:textId="77777777" w:rsidR="00D21548" w:rsidRDefault="00D21548" w:rsidP="00EE551A">
            <w:pPr>
              <w:rPr>
                <w:rFonts w:eastAsia="Calibri"/>
                <w:szCs w:val="22"/>
              </w:rPr>
            </w:pPr>
          </w:p>
        </w:tc>
      </w:tr>
    </w:tbl>
    <w:p w14:paraId="4C82EED9" w14:textId="77777777" w:rsidR="00D21548" w:rsidRDefault="00D21548" w:rsidP="00D21548">
      <w:pPr>
        <w:rPr>
          <w:b/>
          <w:i/>
          <w:iCs/>
        </w:rPr>
      </w:pPr>
    </w:p>
    <w:p w14:paraId="4C82EEDA" w14:textId="77777777" w:rsidR="00D21548" w:rsidRDefault="00D21548" w:rsidP="00D21548">
      <w:pPr>
        <w:rPr>
          <w:i/>
          <w:iCs/>
        </w:rPr>
      </w:pPr>
      <w:r>
        <w:rPr>
          <w:i/>
          <w:iCs/>
        </w:rPr>
        <w:t>Pastaba. Patikrinimo dalyviai gali pridėti rašytinius paaiškinimus.</w:t>
      </w:r>
    </w:p>
    <w:p w14:paraId="4C82EEDB" w14:textId="77777777" w:rsidR="00D21548" w:rsidRDefault="00D21548" w:rsidP="00D21548">
      <w:pPr>
        <w:rPr>
          <w:i/>
          <w:iCs/>
        </w:rPr>
      </w:pPr>
    </w:p>
    <w:p w14:paraId="4C82EEDC" w14:textId="77777777" w:rsidR="00D21548" w:rsidRDefault="00D21548" w:rsidP="00D21548">
      <w:pPr>
        <w:rPr>
          <w:bCs/>
        </w:rPr>
      </w:pPr>
      <w:r>
        <w:rPr>
          <w:bCs/>
        </w:rPr>
        <w:t>PRIDEDAMA. Fotofiksacija,.........lapai (-ų).</w:t>
      </w:r>
    </w:p>
    <w:p w14:paraId="4C82EEDD" w14:textId="77777777" w:rsidR="00D21548" w:rsidRDefault="00D21548" w:rsidP="00D21548">
      <w:pPr>
        <w:jc w:val="center"/>
        <w:rPr>
          <w:b/>
        </w:rPr>
      </w:pPr>
    </w:p>
    <w:p w14:paraId="4C82EEDE" w14:textId="77777777" w:rsidR="00D21548" w:rsidRDefault="00D21548" w:rsidP="00D21548">
      <w:pPr>
        <w:jc w:val="center"/>
        <w:rPr>
          <w:b/>
        </w:rPr>
      </w:pPr>
      <w:r>
        <w:rPr>
          <w:bCs/>
        </w:rPr>
        <w:t>_________________________________</w:t>
      </w:r>
    </w:p>
    <w:p w14:paraId="4C82EEDF" w14:textId="77777777" w:rsidR="00FC2138" w:rsidRDefault="00FC2138"/>
    <w:sectPr w:rsidR="00FC2138" w:rsidSect="00F945B8">
      <w:headerReference w:type="even" r:id="rId6"/>
      <w:headerReference w:type="default" r:id="rId7"/>
      <w:footerReference w:type="even" r:id="rId8"/>
      <w:footerReference w:type="default" r:id="rId9"/>
      <w:headerReference w:type="first" r:id="rId10"/>
      <w:footerReference w:type="first" r:id="rId11"/>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BEB75" w14:textId="77777777" w:rsidR="00F945B8" w:rsidRDefault="00F945B8" w:rsidP="00F945B8">
      <w:r>
        <w:separator/>
      </w:r>
    </w:p>
  </w:endnote>
  <w:endnote w:type="continuationSeparator" w:id="0">
    <w:p w14:paraId="4386526E" w14:textId="77777777" w:rsidR="00F945B8" w:rsidRDefault="00F945B8" w:rsidP="00F94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D00CA" w14:textId="77777777" w:rsidR="00F945B8" w:rsidRDefault="00F945B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3FDB2" w14:textId="77777777" w:rsidR="00F945B8" w:rsidRDefault="00F945B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A1E8F" w14:textId="77777777" w:rsidR="00F945B8" w:rsidRDefault="00F9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F9EA6" w14:textId="77777777" w:rsidR="00F945B8" w:rsidRDefault="00F945B8" w:rsidP="00F945B8">
      <w:r>
        <w:separator/>
      </w:r>
    </w:p>
  </w:footnote>
  <w:footnote w:type="continuationSeparator" w:id="0">
    <w:p w14:paraId="2CAA887E" w14:textId="77777777" w:rsidR="00F945B8" w:rsidRDefault="00F945B8" w:rsidP="00F945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CA5CD" w14:textId="77777777" w:rsidR="00F945B8" w:rsidRDefault="00F945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0028759"/>
      <w:docPartObj>
        <w:docPartGallery w:val="Page Numbers (Top of Page)"/>
        <w:docPartUnique/>
      </w:docPartObj>
    </w:sdtPr>
    <w:sdtContent>
      <w:p w14:paraId="2E2392C3" w14:textId="23546B11" w:rsidR="00F945B8" w:rsidRDefault="00F945B8">
        <w:pPr>
          <w:pStyle w:val="Antrats"/>
          <w:jc w:val="center"/>
        </w:pPr>
        <w:r>
          <w:fldChar w:fldCharType="begin"/>
        </w:r>
        <w:r>
          <w:instrText>PAGE   \* MERGEFORMAT</w:instrText>
        </w:r>
        <w:r>
          <w:fldChar w:fldCharType="separate"/>
        </w:r>
        <w:r>
          <w:t>2</w:t>
        </w:r>
        <w:r>
          <w:fldChar w:fldCharType="end"/>
        </w:r>
      </w:p>
    </w:sdtContent>
  </w:sdt>
  <w:p w14:paraId="20135732" w14:textId="77777777" w:rsidR="00F945B8" w:rsidRDefault="00F945B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1725A" w14:textId="77777777" w:rsidR="00F945B8" w:rsidRDefault="00F945B8">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1548"/>
    <w:rsid w:val="00382D00"/>
    <w:rsid w:val="003C181F"/>
    <w:rsid w:val="00BB4E8E"/>
    <w:rsid w:val="00CD2027"/>
    <w:rsid w:val="00D21548"/>
    <w:rsid w:val="00D93B16"/>
    <w:rsid w:val="00F945B8"/>
    <w:rsid w:val="00FC21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2EE6E"/>
  <w15:chartTrackingRefBased/>
  <w15:docId w15:val="{52A3CAF5-5370-4F7E-9397-15277C9DA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21548"/>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945B8"/>
    <w:pPr>
      <w:tabs>
        <w:tab w:val="center" w:pos="4986"/>
        <w:tab w:val="right" w:pos="9972"/>
      </w:tabs>
    </w:pPr>
  </w:style>
  <w:style w:type="character" w:customStyle="1" w:styleId="AntratsDiagrama">
    <w:name w:val="Antraštės Diagrama"/>
    <w:basedOn w:val="Numatytasispastraiposriftas"/>
    <w:link w:val="Antrats"/>
    <w:uiPriority w:val="99"/>
    <w:rsid w:val="00F945B8"/>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F945B8"/>
    <w:pPr>
      <w:tabs>
        <w:tab w:val="center" w:pos="4986"/>
        <w:tab w:val="right" w:pos="9972"/>
      </w:tabs>
    </w:pPr>
  </w:style>
  <w:style w:type="character" w:customStyle="1" w:styleId="PoratDiagrama">
    <w:name w:val="Poraštė Diagrama"/>
    <w:basedOn w:val="Numatytasispastraiposriftas"/>
    <w:link w:val="Porat"/>
    <w:uiPriority w:val="99"/>
    <w:rsid w:val="00F945B8"/>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320</Words>
  <Characters>1826</Characters>
  <Application>Microsoft Office Word</Application>
  <DocSecurity>4</DocSecurity>
  <Lines>15</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Vygintas Pitrėnas</dc:creator>
  <cp:lastModifiedBy>Sadauskienė, Dalia</cp:lastModifiedBy>
  <cp:revision>2</cp:revision>
  <dcterms:created xsi:type="dcterms:W3CDTF">2026-06-17T16:26:00Z</dcterms:created>
  <dcterms:modified xsi:type="dcterms:W3CDTF">2026-06-17T16:26:00Z</dcterms:modified>
</cp:coreProperties>
</file>